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CellMar>
          <w:left w:w="10" w:type="dxa"/>
          <w:right w:w="10" w:type="dxa"/>
        </w:tblCellMar>
        <w:tblLook w:val="0000" w:firstRow="0" w:lastRow="0" w:firstColumn="0" w:lastColumn="0" w:noHBand="0" w:noVBand="0"/>
      </w:tblPr>
      <w:tblGrid>
        <w:gridCol w:w="9747"/>
      </w:tblGrid>
      <w:tr w:rsidR="00735D38" w:rsidTr="00735D38">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38" w:rsidRDefault="00735D38" w:rsidP="00735D38">
            <w:pPr>
              <w:spacing w:line="283" w:lineRule="exact"/>
              <w:jc w:val="center"/>
              <w:rPr>
                <w:rFonts w:ascii="Calibri" w:hAnsi="Calibri"/>
                <w:sz w:val="22"/>
                <w:szCs w:val="22"/>
              </w:rPr>
            </w:pPr>
            <w:bookmarkStart w:id="0" w:name="_GoBack"/>
            <w:bookmarkEnd w:id="0"/>
          </w:p>
          <w:p w:rsidR="00735D38" w:rsidRDefault="00735D38" w:rsidP="009158F4">
            <w:pPr>
              <w:spacing w:line="283" w:lineRule="exact"/>
              <w:jc w:val="center"/>
              <w:rPr>
                <w:rFonts w:ascii="Calibri" w:hAnsi="Calibri"/>
                <w:b/>
                <w:sz w:val="22"/>
                <w:szCs w:val="22"/>
              </w:rPr>
            </w:pPr>
            <w:r>
              <w:rPr>
                <w:rFonts w:ascii="Calibri" w:hAnsi="Calibri"/>
                <w:b/>
                <w:sz w:val="22"/>
                <w:szCs w:val="22"/>
              </w:rPr>
              <w:t>Schweigepflichterklärung einer</w:t>
            </w:r>
          </w:p>
          <w:p w:rsidR="00735D38" w:rsidRDefault="00735D38" w:rsidP="009158F4">
            <w:pPr>
              <w:spacing w:line="283" w:lineRule="exact"/>
              <w:jc w:val="center"/>
              <w:rPr>
                <w:rFonts w:ascii="Calibri" w:hAnsi="Calibri"/>
                <w:b/>
                <w:sz w:val="22"/>
                <w:szCs w:val="22"/>
              </w:rPr>
            </w:pPr>
            <w:r>
              <w:rPr>
                <w:rFonts w:ascii="Calibri" w:hAnsi="Calibri"/>
                <w:b/>
                <w:sz w:val="22"/>
                <w:szCs w:val="22"/>
              </w:rPr>
              <w:t>an der Datenverarbeitung mitwirkenden Person</w:t>
            </w:r>
          </w:p>
          <w:p w:rsidR="00735D38" w:rsidRDefault="00735D38" w:rsidP="009158F4">
            <w:pPr>
              <w:spacing w:line="283" w:lineRule="exact"/>
              <w:rPr>
                <w:rFonts w:ascii="Calibri" w:hAnsi="Calibri"/>
                <w:sz w:val="22"/>
                <w:szCs w:val="22"/>
              </w:rPr>
            </w:pPr>
          </w:p>
        </w:tc>
      </w:tr>
      <w:tr w:rsidR="00735D38" w:rsidTr="00735D38">
        <w:trPr>
          <w:trHeight w:val="4314"/>
        </w:trPr>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38" w:rsidRDefault="00735D38" w:rsidP="009158F4">
            <w:pPr>
              <w:rPr>
                <w:rFonts w:ascii="Calibri" w:hAnsi="Calibri"/>
                <w:sz w:val="20"/>
                <w:szCs w:val="20"/>
              </w:rPr>
            </w:pPr>
          </w:p>
          <w:p w:rsidR="00735D38" w:rsidRDefault="00735D38" w:rsidP="009158F4">
            <w:pPr>
              <w:widowControl/>
              <w:suppressAutoHyphens w:val="0"/>
              <w:autoSpaceDE w:val="0"/>
              <w:textAlignment w:val="auto"/>
            </w:pPr>
            <w:r>
              <w:rPr>
                <w:rFonts w:ascii="Calibri" w:hAnsi="Calibri" w:cs="ArialMT"/>
                <w:kern w:val="0"/>
                <w:sz w:val="20"/>
                <w:szCs w:val="20"/>
                <w:lang w:bidi="ar-SA"/>
              </w:rPr>
              <w:t xml:space="preserve">Mit dieser Erklärung verpflichten sich folgende mitwirkenden Personen zur Verschwiegenheit über die Daten, die ihnen im Rahmen der Ausübung ihrer Tätigkeit für die Praxis Dr. Mustermann zur Kenntnis gelangt sind: </w:t>
            </w:r>
          </w:p>
          <w:p w:rsidR="00735D38" w:rsidRDefault="00735D38" w:rsidP="009158F4">
            <w:pPr>
              <w:rPr>
                <w:rFonts w:ascii="Calibri" w:hAnsi="Calibri" w:cs="ArialMT"/>
                <w:kern w:val="0"/>
                <w:sz w:val="20"/>
                <w:szCs w:val="20"/>
                <w:lang w:bidi="ar-SA"/>
              </w:rPr>
            </w:pPr>
          </w:p>
          <w:p w:rsidR="00735D38" w:rsidRDefault="00735D38" w:rsidP="009158F4">
            <w:pPr>
              <w:rPr>
                <w:rFonts w:ascii="Calibri" w:hAnsi="Calibri"/>
                <w:sz w:val="20"/>
                <w:szCs w:val="20"/>
              </w:rPr>
            </w:pPr>
            <w:r>
              <w:rPr>
                <w:rFonts w:ascii="Calibri" w:hAnsi="Calibri"/>
                <w:sz w:val="20"/>
                <w:szCs w:val="20"/>
              </w:rPr>
              <w:t>1. Name</w:t>
            </w:r>
          </w:p>
          <w:p w:rsidR="00735D38" w:rsidRDefault="00735D38" w:rsidP="009158F4">
            <w:pPr>
              <w:rPr>
                <w:rFonts w:ascii="Calibri" w:hAnsi="Calibri"/>
                <w:sz w:val="20"/>
                <w:szCs w:val="20"/>
              </w:rPr>
            </w:pPr>
            <w:r>
              <w:rPr>
                <w:rFonts w:ascii="Calibri" w:hAnsi="Calibri"/>
                <w:sz w:val="20"/>
                <w:szCs w:val="20"/>
              </w:rPr>
              <w:t xml:space="preserve">    Firma</w:t>
            </w:r>
          </w:p>
          <w:p w:rsidR="00735D38" w:rsidRDefault="00735D38" w:rsidP="009158F4">
            <w:pPr>
              <w:rPr>
                <w:rFonts w:ascii="Calibri" w:hAnsi="Calibri"/>
                <w:sz w:val="20"/>
                <w:szCs w:val="20"/>
              </w:rPr>
            </w:pPr>
            <w:r>
              <w:rPr>
                <w:rFonts w:ascii="Calibri" w:hAnsi="Calibri"/>
                <w:sz w:val="20"/>
                <w:szCs w:val="20"/>
              </w:rPr>
              <w:t xml:space="preserve">    Anschrift/Kontakt</w:t>
            </w:r>
          </w:p>
          <w:p w:rsidR="00735D38" w:rsidRDefault="00735D38" w:rsidP="009158F4">
            <w:pPr>
              <w:rPr>
                <w:rFonts w:ascii="Calibri" w:hAnsi="Calibri"/>
                <w:sz w:val="20"/>
                <w:szCs w:val="20"/>
              </w:rPr>
            </w:pPr>
          </w:p>
          <w:p w:rsidR="00735D38" w:rsidRDefault="00735D38" w:rsidP="009158F4">
            <w:pPr>
              <w:rPr>
                <w:rFonts w:ascii="Calibri" w:hAnsi="Calibri"/>
                <w:sz w:val="20"/>
                <w:szCs w:val="20"/>
              </w:rPr>
            </w:pPr>
            <w:r>
              <w:rPr>
                <w:rFonts w:ascii="Calibri" w:hAnsi="Calibri"/>
                <w:sz w:val="20"/>
                <w:szCs w:val="20"/>
              </w:rPr>
              <w:t>2. Name</w:t>
            </w:r>
          </w:p>
          <w:p w:rsidR="00735D38" w:rsidRDefault="00735D38" w:rsidP="009158F4">
            <w:pPr>
              <w:rPr>
                <w:rFonts w:ascii="Calibri" w:hAnsi="Calibri"/>
                <w:sz w:val="20"/>
                <w:szCs w:val="20"/>
              </w:rPr>
            </w:pPr>
            <w:r>
              <w:rPr>
                <w:rFonts w:ascii="Calibri" w:hAnsi="Calibri"/>
                <w:sz w:val="20"/>
                <w:szCs w:val="20"/>
              </w:rPr>
              <w:t xml:space="preserve">    Firma</w:t>
            </w:r>
          </w:p>
          <w:p w:rsidR="00735D38" w:rsidRDefault="00735D38" w:rsidP="009158F4">
            <w:pPr>
              <w:rPr>
                <w:rFonts w:ascii="Calibri" w:hAnsi="Calibri"/>
                <w:sz w:val="20"/>
                <w:szCs w:val="20"/>
              </w:rPr>
            </w:pPr>
            <w:r>
              <w:rPr>
                <w:rFonts w:ascii="Calibri" w:hAnsi="Calibri"/>
                <w:sz w:val="20"/>
                <w:szCs w:val="20"/>
              </w:rPr>
              <w:t xml:space="preserve">    Anschrift/Kontakt</w:t>
            </w:r>
          </w:p>
          <w:p w:rsidR="00735D38" w:rsidRDefault="00735D38" w:rsidP="009158F4">
            <w:pPr>
              <w:rPr>
                <w:rFonts w:ascii="Calibri" w:hAnsi="Calibri"/>
                <w:sz w:val="20"/>
                <w:szCs w:val="20"/>
              </w:rPr>
            </w:pPr>
          </w:p>
          <w:p w:rsidR="00735D38" w:rsidRDefault="00735D38" w:rsidP="009158F4">
            <w:r>
              <w:rPr>
                <w:rFonts w:ascii="Calibri" w:hAnsi="Calibri"/>
                <w:sz w:val="20"/>
                <w:szCs w:val="20"/>
              </w:rPr>
              <w:t xml:space="preserve">Die mitwirkenden Personen bestätigen mit ihrer Unterschrift, dass sie heute  vom  Praxisinhaber  umfassend  über  die Schweigepflicht nach § 203  Strafgesetzbuch  (StGB)  belehrt wurden. Der  Gesetzestext  wurde bekannt gegeben und erklärt. Insbesondere ist erläutert worden, dass die mitwirkenden Personen </w:t>
            </w:r>
            <w:r>
              <w:rPr>
                <w:rFonts w:ascii="Calibri" w:hAnsi="Calibri" w:cs="ArialMT"/>
                <w:kern w:val="0"/>
                <w:sz w:val="20"/>
                <w:szCs w:val="20"/>
                <w:lang w:bidi="ar-SA"/>
              </w:rPr>
              <w:t xml:space="preserve">die Daten nur einsehen dürfen, sofern dies für die Inanspruchnahme ihrer Tätigkeit erforderlich ist. Das Gleiche gilt für weitere Personen, die von den </w:t>
            </w:r>
            <w:r>
              <w:rPr>
                <w:rFonts w:ascii="Calibri" w:hAnsi="Calibri"/>
                <w:sz w:val="20"/>
                <w:szCs w:val="20"/>
              </w:rPr>
              <w:t xml:space="preserve">mitwirkenden Personen </w:t>
            </w:r>
            <w:r>
              <w:rPr>
                <w:rFonts w:ascii="Calibri" w:hAnsi="Calibri" w:cs="ArialMT"/>
                <w:kern w:val="0"/>
                <w:sz w:val="20"/>
                <w:szCs w:val="20"/>
                <w:lang w:bidi="ar-SA"/>
              </w:rPr>
              <w:t xml:space="preserve"> für diese Tätigkeit hinzugezogen werden.</w:t>
            </w:r>
          </w:p>
          <w:p w:rsidR="00735D38" w:rsidRDefault="00735D38" w:rsidP="009158F4">
            <w:pPr>
              <w:widowControl/>
              <w:suppressAutoHyphens w:val="0"/>
              <w:autoSpaceDE w:val="0"/>
              <w:textAlignment w:val="auto"/>
              <w:rPr>
                <w:rFonts w:ascii="Calibri" w:hAnsi="Calibri" w:cs="ArialMT"/>
                <w:kern w:val="0"/>
                <w:sz w:val="20"/>
                <w:szCs w:val="20"/>
                <w:lang w:bidi="ar-SA"/>
              </w:rPr>
            </w:pPr>
          </w:p>
          <w:p w:rsidR="00735D38" w:rsidRDefault="00735D38" w:rsidP="009158F4">
            <w:pPr>
              <w:widowControl/>
              <w:suppressAutoHyphens w:val="0"/>
              <w:autoSpaceDE w:val="0"/>
              <w:textAlignment w:val="auto"/>
            </w:pPr>
            <w:r>
              <w:rPr>
                <w:rFonts w:ascii="Calibri" w:hAnsi="Calibri" w:cs="ArialMT"/>
                <w:kern w:val="0"/>
                <w:sz w:val="20"/>
                <w:szCs w:val="20"/>
                <w:lang w:bidi="ar-SA"/>
              </w:rPr>
              <w:t xml:space="preserve">Die </w:t>
            </w:r>
            <w:r>
              <w:rPr>
                <w:rFonts w:ascii="Calibri" w:hAnsi="Calibri"/>
                <w:sz w:val="20"/>
                <w:szCs w:val="20"/>
              </w:rPr>
              <w:t>mitwirkenden</w:t>
            </w:r>
            <w:r>
              <w:rPr>
                <w:rFonts w:ascii="Calibri" w:hAnsi="Calibri" w:cs="ArialMT"/>
                <w:kern w:val="0"/>
                <w:sz w:val="20"/>
                <w:szCs w:val="20"/>
                <w:lang w:bidi="ar-SA"/>
              </w:rPr>
              <w:t xml:space="preserve"> Personen verpflichten sich, während der Durchführung des Auftrages, und darüber hinaus, dem Stillschweigen der eingesehenen Daten und diese nicht an Dritte weiterzugeben. Nach Beendigung des Auftrages sind ggf. für die Erledigung des Auftrages benötigte und überlassene Unterlagen wieder auszuhändigen oder auf Verlangen zu vernichten. </w:t>
            </w:r>
          </w:p>
          <w:p w:rsidR="00735D38" w:rsidRDefault="00735D38" w:rsidP="009158F4">
            <w:pPr>
              <w:rPr>
                <w:rFonts w:ascii="Calibri" w:hAnsi="Calibri"/>
                <w:sz w:val="20"/>
                <w:szCs w:val="20"/>
              </w:rPr>
            </w:pPr>
          </w:p>
          <w:p w:rsidR="00735D38" w:rsidRDefault="00735D38" w:rsidP="009158F4">
            <w:pPr>
              <w:rPr>
                <w:rFonts w:ascii="Calibri" w:hAnsi="Calibri"/>
                <w:sz w:val="20"/>
                <w:szCs w:val="20"/>
              </w:rPr>
            </w:pPr>
            <w:r>
              <w:rPr>
                <w:rFonts w:ascii="Calibri" w:hAnsi="Calibri"/>
                <w:sz w:val="20"/>
                <w:szCs w:val="20"/>
              </w:rPr>
              <w:t>Den mitwirkenden Personen ist  bekannt,   dass   die   Schweigepflicht   auch   nach   Beendigung   des Auftrags- bzw. Beschäftigungsverhältnisses uneingeschränkt und zeitlich unbefristet fortbesteht.</w:t>
            </w:r>
          </w:p>
          <w:p w:rsidR="00735D38" w:rsidRDefault="00735D38" w:rsidP="009158F4">
            <w:pPr>
              <w:rPr>
                <w:rFonts w:ascii="Calibri" w:hAnsi="Calibri"/>
                <w:sz w:val="20"/>
                <w:szCs w:val="20"/>
              </w:rPr>
            </w:pPr>
          </w:p>
          <w:p w:rsidR="00735D38" w:rsidRDefault="00735D38" w:rsidP="009158F4">
            <w:pPr>
              <w:rPr>
                <w:rFonts w:ascii="Calibri" w:hAnsi="Calibri"/>
                <w:sz w:val="20"/>
                <w:szCs w:val="20"/>
              </w:rPr>
            </w:pPr>
            <w:r>
              <w:rPr>
                <w:rFonts w:ascii="Calibri" w:hAnsi="Calibri"/>
                <w:sz w:val="20"/>
                <w:szCs w:val="20"/>
              </w:rPr>
              <w:t>Die mitwirkenden Personen sind verpflichtet sich  entsprechend  der  Belehrung  zu  verhalten. Sie erklären ausdrücklich, dass sie diese verstanden und keine weiteren Fragen haben.</w:t>
            </w:r>
          </w:p>
          <w:p w:rsidR="00735D38" w:rsidRDefault="00735D38" w:rsidP="009158F4">
            <w:pPr>
              <w:rPr>
                <w:rFonts w:ascii="Calibri" w:hAnsi="Calibri"/>
                <w:sz w:val="20"/>
                <w:szCs w:val="20"/>
              </w:rPr>
            </w:pPr>
          </w:p>
          <w:p w:rsidR="00735D38" w:rsidRDefault="00735D38" w:rsidP="009158F4">
            <w:pPr>
              <w:rPr>
                <w:rFonts w:ascii="Calibri" w:hAnsi="Calibri"/>
                <w:sz w:val="20"/>
                <w:szCs w:val="20"/>
              </w:rPr>
            </w:pPr>
          </w:p>
          <w:p w:rsidR="00735D38" w:rsidRDefault="00735D38" w:rsidP="009158F4">
            <w:pPr>
              <w:rPr>
                <w:rFonts w:ascii="Calibri" w:hAnsi="Calibri"/>
                <w:sz w:val="20"/>
                <w:szCs w:val="20"/>
              </w:rPr>
            </w:pPr>
          </w:p>
          <w:p w:rsidR="00735D38" w:rsidRDefault="00735D38" w:rsidP="009158F4">
            <w:pPr>
              <w:rPr>
                <w:rFonts w:ascii="Calibri" w:hAnsi="Calibri"/>
                <w:sz w:val="20"/>
                <w:szCs w:val="20"/>
              </w:rPr>
            </w:pPr>
            <w:r>
              <w:rPr>
                <w:rFonts w:ascii="Calibri" w:hAnsi="Calibri"/>
                <w:sz w:val="20"/>
                <w:szCs w:val="20"/>
              </w:rPr>
              <w:t>____________________________________________</w:t>
            </w:r>
          </w:p>
          <w:p w:rsidR="00735D38" w:rsidRDefault="00735D38" w:rsidP="009158F4">
            <w:pPr>
              <w:rPr>
                <w:rFonts w:ascii="Calibri" w:hAnsi="Calibri"/>
                <w:sz w:val="20"/>
                <w:szCs w:val="20"/>
              </w:rPr>
            </w:pPr>
            <w:r>
              <w:rPr>
                <w:rFonts w:ascii="Calibri" w:hAnsi="Calibri"/>
                <w:sz w:val="20"/>
                <w:szCs w:val="20"/>
              </w:rPr>
              <w:t>Ort, Datum, Unterschrift Nr. 1</w:t>
            </w:r>
          </w:p>
          <w:p w:rsidR="00735D38" w:rsidRDefault="00735D38" w:rsidP="009158F4">
            <w:pPr>
              <w:rPr>
                <w:rFonts w:ascii="Calibri" w:hAnsi="Calibri"/>
                <w:sz w:val="20"/>
                <w:szCs w:val="20"/>
              </w:rPr>
            </w:pPr>
          </w:p>
          <w:p w:rsidR="00735D38" w:rsidRDefault="00735D38" w:rsidP="009158F4">
            <w:pPr>
              <w:rPr>
                <w:rFonts w:ascii="Calibri" w:hAnsi="Calibri"/>
                <w:sz w:val="20"/>
                <w:szCs w:val="20"/>
              </w:rPr>
            </w:pPr>
          </w:p>
          <w:p w:rsidR="00735D38" w:rsidRDefault="00735D38" w:rsidP="009158F4">
            <w:pPr>
              <w:rPr>
                <w:rFonts w:ascii="Calibri" w:hAnsi="Calibri"/>
                <w:sz w:val="20"/>
                <w:szCs w:val="20"/>
              </w:rPr>
            </w:pPr>
          </w:p>
          <w:p w:rsidR="00735D38" w:rsidRDefault="00735D38" w:rsidP="009158F4">
            <w:pPr>
              <w:rPr>
                <w:rFonts w:ascii="Calibri" w:hAnsi="Calibri"/>
                <w:sz w:val="20"/>
                <w:szCs w:val="20"/>
              </w:rPr>
            </w:pPr>
            <w:r>
              <w:rPr>
                <w:rFonts w:ascii="Calibri" w:hAnsi="Calibri"/>
                <w:sz w:val="20"/>
                <w:szCs w:val="20"/>
              </w:rPr>
              <w:t>____________________________________________</w:t>
            </w:r>
          </w:p>
          <w:p w:rsidR="00735D38" w:rsidRDefault="00735D38" w:rsidP="009158F4">
            <w:r>
              <w:rPr>
                <w:rFonts w:ascii="Calibri" w:hAnsi="Calibri"/>
                <w:sz w:val="20"/>
                <w:szCs w:val="20"/>
              </w:rPr>
              <w:t>Ort, Datum, Unterschrift Nr. 2</w:t>
            </w:r>
          </w:p>
        </w:tc>
      </w:tr>
    </w:tbl>
    <w:p w:rsidR="00735D38" w:rsidRDefault="00735D38" w:rsidP="00735D38">
      <w:pPr>
        <w:spacing w:line="283" w:lineRule="exact"/>
        <w:rPr>
          <w:rFonts w:ascii="Calibri" w:hAnsi="Calibri"/>
          <w:sz w:val="22"/>
          <w:szCs w:val="22"/>
        </w:rPr>
      </w:pPr>
    </w:p>
    <w:p w:rsidR="00735D38" w:rsidRDefault="00735D38" w:rsidP="00735D38">
      <w:pPr>
        <w:spacing w:line="283" w:lineRule="exact"/>
        <w:rPr>
          <w:rFonts w:ascii="Calibri" w:hAnsi="Calibri" w:cs="Arial"/>
          <w:sz w:val="22"/>
          <w:szCs w:val="22"/>
        </w:rPr>
      </w:pPr>
    </w:p>
    <w:p w:rsidR="006F24C3" w:rsidRDefault="006F24C3"/>
    <w:p w:rsidR="00EE03BF" w:rsidRDefault="00EE03BF"/>
    <w:p w:rsidR="00EE03BF" w:rsidRDefault="00EE03BF"/>
    <w:p w:rsidR="00EE03BF" w:rsidRDefault="00EE03BF"/>
    <w:p w:rsidR="00EE03BF" w:rsidRDefault="00EE03BF"/>
    <w:p w:rsidR="00EE03BF" w:rsidRDefault="00EE03BF"/>
    <w:p w:rsidR="00EE03BF" w:rsidRDefault="00EE03BF"/>
    <w:p w:rsidR="00EE03BF" w:rsidRDefault="00EE03BF"/>
    <w:p w:rsidR="00EE03BF" w:rsidRDefault="00EE03BF"/>
    <w:p w:rsidR="00EE03BF" w:rsidRDefault="00EE03BF"/>
    <w:p w:rsidR="00EE03BF" w:rsidRPr="00EE03BF" w:rsidRDefault="00EE03BF" w:rsidP="00EE03BF">
      <w:pPr>
        <w:widowControl/>
        <w:suppressAutoHyphens w:val="0"/>
        <w:autoSpaceDN/>
        <w:spacing w:after="200" w:line="276" w:lineRule="auto"/>
        <w:textAlignment w:val="auto"/>
        <w:rPr>
          <w:rFonts w:ascii="Calibri" w:eastAsia="Calibri" w:hAnsi="Calibri" w:cs="Times New Roman"/>
          <w:b/>
          <w:kern w:val="0"/>
          <w:sz w:val="20"/>
          <w:szCs w:val="20"/>
          <w:u w:val="single"/>
          <w:lang w:eastAsia="en-US" w:bidi="ar-SA"/>
        </w:rPr>
      </w:pPr>
      <w:r w:rsidRPr="00EE03BF">
        <w:rPr>
          <w:rFonts w:ascii="Calibri" w:eastAsia="Calibri" w:hAnsi="Calibri" w:cs="Times New Roman"/>
          <w:b/>
          <w:kern w:val="0"/>
          <w:sz w:val="20"/>
          <w:szCs w:val="20"/>
          <w:u w:val="single"/>
          <w:lang w:eastAsia="en-US" w:bidi="ar-SA"/>
        </w:rPr>
        <w:lastRenderedPageBreak/>
        <w:t>Anhang zu Schweigepflichterklärung einer an der Datenverarbeitung mitwirkenden Person/ Gesetzestext § 203 StGB</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 xml:space="preserve"> (1) Wer unbefugt ein fremdes Geheimnis, namentlich ein zum persönlichen Lebensbereich gehörendes Geheimnis oder ein Betriebs- oder Geschäftsgeheimnis, offenbart, das ihm als </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1. Arzt, Zahnarzt, Tierarzt, Apotheker oder Angehörigen eines anderen Heilberufs, der für die Berufsausübung oder die Führung der Berufsbezeichnung eine staatlich geregelte Ausbildung erfordert,</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 xml:space="preserve">2. Berufspsychologen mit staatlich anerkannter wissenschaftlicher </w:t>
      </w:r>
      <w:proofErr w:type="spellStart"/>
      <w:r w:rsidRPr="00EE03BF">
        <w:rPr>
          <w:rFonts w:ascii="Calibri" w:eastAsia="Calibri" w:hAnsi="Calibri" w:cs="Times New Roman"/>
          <w:kern w:val="0"/>
          <w:sz w:val="12"/>
          <w:szCs w:val="12"/>
          <w:lang w:eastAsia="en-US" w:bidi="ar-SA"/>
        </w:rPr>
        <w:t>Abschlußprüfung</w:t>
      </w:r>
      <w:proofErr w:type="spellEnd"/>
      <w:r w:rsidRPr="00EE03BF">
        <w:rPr>
          <w:rFonts w:ascii="Calibri" w:eastAsia="Calibri" w:hAnsi="Calibri" w:cs="Times New Roman"/>
          <w:kern w:val="0"/>
          <w:sz w:val="12"/>
          <w:szCs w:val="12"/>
          <w:lang w:eastAsia="en-US" w:bidi="ar-SA"/>
        </w:rPr>
        <w:t>,</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3. Rechtsanwalt, Kammerrechtsbeistand, Patentanwalt, Notar, Verteidiger in einem gesetzlich geordneten Verfahren, Wirtschaftsprüfer, vereidigtem Buchprüfer, Steuerberater, Steuerbevollmächtigten oder Organ oder Mitglied eines Organs einer Rechtsanwalts-, Patentanwalts, Wirtschaftsprüfungs-, Buchprüfungs- oder Steuerberatungsgesellschaft,</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4. Ehe-, Familien-, Erziehungs- oder Jugendberater sowie Berater für Suchtfragen in einer Beratungsstelle, die von einer Behörde oder Körperschaft, Anstalt oder Stiftung des öffentlichen Rechts anerkannt ist,</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5. Mitglied oder Beauftragten einer anerkannten Beratungsstelle nach den §§ 3 und 8 des Schwangerschaftskonfliktgesetzes,</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6. staatlich anerkanntem Sozialarbeiter oder staatlich anerkanntem Sozialpädagogen oder</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 xml:space="preserve">7. Angehörigen eines Unternehmens der privaten Kranken-, Unfall- oder Lebensversicherung oder einer privatärztlichen, </w:t>
      </w:r>
      <w:proofErr w:type="spellStart"/>
      <w:r w:rsidRPr="00EE03BF">
        <w:rPr>
          <w:rFonts w:ascii="Calibri" w:eastAsia="Calibri" w:hAnsi="Calibri" w:cs="Times New Roman"/>
          <w:kern w:val="0"/>
          <w:sz w:val="12"/>
          <w:szCs w:val="12"/>
          <w:lang w:eastAsia="en-US" w:bidi="ar-SA"/>
        </w:rPr>
        <w:t>steuerberaterlichen</w:t>
      </w:r>
      <w:proofErr w:type="spellEnd"/>
      <w:r w:rsidRPr="00EE03BF">
        <w:rPr>
          <w:rFonts w:ascii="Calibri" w:eastAsia="Calibri" w:hAnsi="Calibri" w:cs="Times New Roman"/>
          <w:kern w:val="0"/>
          <w:sz w:val="12"/>
          <w:szCs w:val="12"/>
          <w:lang w:eastAsia="en-US" w:bidi="ar-SA"/>
        </w:rPr>
        <w:t xml:space="preserve"> oder anwaltlichen Verrechnungsstelle anvertraut worden oder sonst bekanntgeworden ist, wird mit Freiheitsstrafe bis zu einem Jahr oder mit Geldstrafe bestraft.</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 xml:space="preserve">(2) Ebenso wird bestraft, wer unbefugt ein fremdes Geheimnis, namentlich ein zum persönlichen Lebensbereich gehörendes Geheimnis oder ein Betriebs- oder Geschäftsgeheimnis, offenbart, das ihm als </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1. Amtsträger,</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2. für den öffentlichen Dienst besonders Verpflichteten,</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3. Person, die Aufgaben oder Befugnisse nach dem Personalvertretungsrecht wahrnimmt,</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4. Mitglied eines für ein Gesetzgebungsorgan des Bundes oder eines Landes tätigen Untersuchungsausschusses, sonstigen Ausschusses oder Rates, das nicht selbst Mitglied des Gesetzgebungsorgans ist, oder als Hilfskraft eines solchen Ausschusses oder Rates,</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5. öffentlich bestelltem Sachverständigen, der auf die gewissenhafte Erfüllung seiner Obliegenheiten auf Grund eines Gesetzes förmlich verpflichtet worden ist, oder</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6. Person, die auf die gewissenhafte Erfüllung ihrer Geheimhaltungspflicht bei der Durchführung wissenschaftlicher Forschungsvorhaben auf Grund eines Gesetzes förmlich verpflichtet worden ist,</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 xml:space="preserve">anvertraut worden oder sonst bekanntgeworden ist. Einem Geheimnis im Sinne des Satzes 1 stehen Einzelangaben über persönliche oder sachliche Verhältnisse eines anderen gleich, die für Aufgaben der öffentlichen Verwaltung </w:t>
      </w:r>
      <w:proofErr w:type="spellStart"/>
      <w:r w:rsidRPr="00EE03BF">
        <w:rPr>
          <w:rFonts w:ascii="Calibri" w:eastAsia="Calibri" w:hAnsi="Calibri" w:cs="Times New Roman"/>
          <w:kern w:val="0"/>
          <w:sz w:val="12"/>
          <w:szCs w:val="12"/>
          <w:lang w:eastAsia="en-US" w:bidi="ar-SA"/>
        </w:rPr>
        <w:t>erfaßt</w:t>
      </w:r>
      <w:proofErr w:type="spellEnd"/>
      <w:r w:rsidRPr="00EE03BF">
        <w:rPr>
          <w:rFonts w:ascii="Calibri" w:eastAsia="Calibri" w:hAnsi="Calibri" w:cs="Times New Roman"/>
          <w:kern w:val="0"/>
          <w:sz w:val="12"/>
          <w:szCs w:val="12"/>
          <w:lang w:eastAsia="en-US" w:bidi="ar-SA"/>
        </w:rPr>
        <w:t xml:space="preserve"> worden sind; Satz 1 ist jedoch nicht anzuwenden, soweit solche Einzelangaben anderen Behörden oder sonstigen Stellen für Aufgaben der öffentlichen Verwaltung bekanntgegeben werden und das Gesetz dies nicht untersagt.</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(2a) (weggefallen)</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(3) Kein Offenbaren im Sinne dieser Vorschrift liegt vor, wenn die in den Absätzen 1 und 2 genannten Personen Geheimnisse den bei ihnen berufsmäßig tätigen Gehilfen oder den bei ihnen zur Vorbereitung auf den Beruf tätigen Personen zugänglich machen. Die in den Absätzen 1 und 2 Genannten dürfen fremde Geheimnisse gegenüber sonstigen Personen offenbaren, die an ihrer beruflichen oder dienstlichen Tätigkeit mitwirken, soweit dies für die Inanspruchnahme der Tätigkeit der sonstigen mitwirkenden Personen erforderlich ist; das Gleiche gilt für sonstige mitwirkende Personen, wenn diese sich weiterer Personen bedienen, die an der beruflichen oder dienstlichen Tätigkeit der in den Absätzen 1 und 2 Genannten mitwirken.</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 xml:space="preserve">(4) Mit Freiheitsstrafe bis zu einem Jahr oder mit Geldstrafe wird bestraft, wer unbefugt ein fremdes Geheimnis offenbart, das ihm bei der Ausübung oder bei Gelegenheit seiner Tätigkeit als mitwirkende Person oder als bei den in den Absätzen 1 und 2 genannten Personen tätiger Beauftragter für den Datenschutz bekannt geworden ist. Ebenso wird bestraft, wer </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1. als in den Absätzen 1 und 2 genannte Person nicht dafür Sorge getragen hat, dass eine sonstige mitwirkende Person, die unbefugt ein fremdes, ihr bei der Ausübung oder bei Gelegenheit ihrer Tätigkeit bekannt gewordenes Geheimnis offenbart, zur Geheimhaltung verpflichtet wurde; dies gilt nicht für sonstige mitwirkende Personen, die selbst eine in den Absätzen 1 oder 2 genannte Person sind,</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2. als im Absatz 3 genannte mitwirkende Person sich einer weiteren mitwirkenden Person, die unbefugt ein fremdes, ihr bei der Ausübung oder bei Gelegenheit ihrer Tätigkeit bekannt gewordenes Geheimnis offenbart, bedient und nicht dafür Sorge getragen hat, dass diese zur Geheimhaltung verpflichtet wurde; dies gilt nicht für sonstige mitwirkende Personen, die selbst eine in den Absätzen 1 oder 2 genannte Person sind, oder</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3. nach dem Tod der nach Satz 1 oder nach den Absätzen 1 oder 2 verpflichteten Person ein fremdes Geheimnis unbefugt offenbart, das er von dem Verstorbenen erfahren oder aus dessen Nachlass erlangt hat.</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(5) Die Absätze 1 bis 4 sind auch anzuwenden, wenn der Täter das fremde Geheimnis nach dem Tod des Betroffenen unbefugt offenbart.</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r w:rsidRPr="00EE03BF">
        <w:rPr>
          <w:rFonts w:ascii="Calibri" w:eastAsia="Calibri" w:hAnsi="Calibri" w:cs="Times New Roman"/>
          <w:kern w:val="0"/>
          <w:sz w:val="12"/>
          <w:szCs w:val="12"/>
          <w:lang w:eastAsia="en-US" w:bidi="ar-SA"/>
        </w:rPr>
        <w:t>(6) Handelt der Täter gegen Entgelt oder in der Absicht, sich oder einen anderen zu bereichern oder einen anderen zu schädigen, so ist die Strafe Freiheitsstrafe bis zu zwei Jahren oder Geldstrafe.</w:t>
      </w:r>
    </w:p>
    <w:p w:rsidR="00EE03BF" w:rsidRPr="00EE03BF" w:rsidRDefault="00EE03BF" w:rsidP="00EE03BF">
      <w:pPr>
        <w:widowControl/>
        <w:suppressAutoHyphens w:val="0"/>
        <w:autoSpaceDN/>
        <w:spacing w:after="200" w:line="276" w:lineRule="auto"/>
        <w:textAlignment w:val="auto"/>
        <w:rPr>
          <w:rFonts w:ascii="Calibri" w:eastAsia="Calibri" w:hAnsi="Calibri" w:cs="Times New Roman"/>
          <w:kern w:val="0"/>
          <w:sz w:val="12"/>
          <w:szCs w:val="12"/>
          <w:lang w:eastAsia="en-US" w:bidi="ar-SA"/>
        </w:rPr>
      </w:pPr>
    </w:p>
    <w:p w:rsidR="00EE03BF" w:rsidRDefault="00EE03BF"/>
    <w:sectPr w:rsidR="00EE03BF" w:rsidSect="00735D38">
      <w:type w:val="continuous"/>
      <w:pgSz w:w="11906" w:h="16838" w:code="9"/>
      <w:pgMar w:top="1560" w:right="2155" w:bottom="1418" w:left="1134" w:header="720" w:footer="720" w:gutter="0"/>
      <w:paperSrc w:first="258" w:other="25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charset w:val="00"/>
    <w:family w:val="swiss"/>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38"/>
    <w:rsid w:val="00184F12"/>
    <w:rsid w:val="003D524A"/>
    <w:rsid w:val="004C25E8"/>
    <w:rsid w:val="006F24C3"/>
    <w:rsid w:val="00735D38"/>
    <w:rsid w:val="00B2196B"/>
    <w:rsid w:val="00E21081"/>
    <w:rsid w:val="00EE0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90A382-A44F-409E-B269-A4036385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35D38"/>
    <w:pPr>
      <w:widowControl w:val="0"/>
      <w:suppressAutoHyphens/>
      <w:autoSpaceDN w:val="0"/>
      <w:textAlignment w:val="baseline"/>
    </w:pPr>
    <w:rPr>
      <w:rFonts w:eastAsia="SimSu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6295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ZAEK-WL</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 Arens</dc:creator>
  <cp:lastModifiedBy>Irene Mitteldorf</cp:lastModifiedBy>
  <cp:revision>2</cp:revision>
  <dcterms:created xsi:type="dcterms:W3CDTF">2018-07-13T09:26:00Z</dcterms:created>
  <dcterms:modified xsi:type="dcterms:W3CDTF">2018-07-13T09:26:00Z</dcterms:modified>
</cp:coreProperties>
</file>